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34BD" w14:textId="77777777" w:rsidR="00604FB5" w:rsidRDefault="00604FB5" w:rsidP="00604FB5">
      <w:pPr>
        <w:rPr>
          <w:sz w:val="28"/>
          <w:szCs w:val="28"/>
        </w:rPr>
      </w:pPr>
    </w:p>
    <w:p w14:paraId="5BCD09E7" w14:textId="77777777" w:rsidR="00604FB5" w:rsidRPr="00CC598C" w:rsidRDefault="00604FB5" w:rsidP="00604FB5">
      <w:pPr>
        <w:rPr>
          <w:szCs w:val="24"/>
        </w:rPr>
      </w:pPr>
      <w:r w:rsidRPr="00CC598C">
        <w:rPr>
          <w:szCs w:val="24"/>
        </w:rPr>
        <w:t xml:space="preserve">NEERS Business Meeting </w:t>
      </w:r>
      <w:r w:rsidR="00E1649E" w:rsidRPr="00CC598C">
        <w:rPr>
          <w:szCs w:val="24"/>
        </w:rPr>
        <w:t>minutes (</w:t>
      </w:r>
      <w:r w:rsidRPr="00CC598C">
        <w:rPr>
          <w:szCs w:val="24"/>
        </w:rPr>
        <w:t>April 2</w:t>
      </w:r>
      <w:r w:rsidR="009734C1" w:rsidRPr="00CC598C">
        <w:rPr>
          <w:szCs w:val="24"/>
        </w:rPr>
        <w:t>6</w:t>
      </w:r>
      <w:r w:rsidRPr="00CC598C">
        <w:rPr>
          <w:szCs w:val="24"/>
        </w:rPr>
        <w:t>, 2019</w:t>
      </w:r>
      <w:r w:rsidR="00E1649E" w:rsidRPr="00CC598C">
        <w:rPr>
          <w:szCs w:val="24"/>
        </w:rPr>
        <w:t xml:space="preserve">, </w:t>
      </w:r>
      <w:r w:rsidRPr="00CC598C">
        <w:rPr>
          <w:szCs w:val="24"/>
        </w:rPr>
        <w:t>York, ME</w:t>
      </w:r>
      <w:r w:rsidR="00E1649E" w:rsidRPr="00CC598C">
        <w:rPr>
          <w:szCs w:val="24"/>
        </w:rPr>
        <w:t>)</w:t>
      </w:r>
    </w:p>
    <w:p w14:paraId="6401DB8D" w14:textId="77777777" w:rsidR="0046778B" w:rsidRPr="00CC598C" w:rsidRDefault="00000000">
      <w:pPr>
        <w:rPr>
          <w:szCs w:val="24"/>
        </w:rPr>
      </w:pPr>
    </w:p>
    <w:p w14:paraId="36509AFF" w14:textId="77777777" w:rsidR="00604FB5" w:rsidRPr="00CC598C" w:rsidRDefault="00604FB5">
      <w:pPr>
        <w:rPr>
          <w:szCs w:val="24"/>
        </w:rPr>
      </w:pPr>
    </w:p>
    <w:p w14:paraId="4D56FC42" w14:textId="77777777" w:rsidR="006B3DD6" w:rsidRPr="00CC598C" w:rsidRDefault="00E1649E" w:rsidP="00E1649E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CC598C">
        <w:rPr>
          <w:szCs w:val="24"/>
        </w:rPr>
        <w:t>M</w:t>
      </w:r>
      <w:r w:rsidR="006B3DD6" w:rsidRPr="00CC598C">
        <w:rPr>
          <w:szCs w:val="24"/>
        </w:rPr>
        <w:t>inutes of last meeting</w:t>
      </w:r>
      <w:r w:rsidRPr="00CC598C">
        <w:rPr>
          <w:szCs w:val="24"/>
        </w:rPr>
        <w:t xml:space="preserve"> </w:t>
      </w:r>
      <w:proofErr w:type="gramStart"/>
      <w:r w:rsidRPr="00CC598C">
        <w:rPr>
          <w:szCs w:val="24"/>
        </w:rPr>
        <w:t>approved</w:t>
      </w:r>
      <w:proofErr w:type="gramEnd"/>
    </w:p>
    <w:p w14:paraId="1D183EBB" w14:textId="77777777" w:rsidR="00E1649E" w:rsidRPr="00CC598C" w:rsidRDefault="00E1649E" w:rsidP="00E1649E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CC598C">
        <w:rPr>
          <w:szCs w:val="24"/>
        </w:rPr>
        <w:t>President’s Report (</w:t>
      </w:r>
      <w:bookmarkStart w:id="0" w:name="_Hlk8046230"/>
      <w:r w:rsidRPr="00CC598C">
        <w:rPr>
          <w:szCs w:val="24"/>
        </w:rPr>
        <w:t xml:space="preserve">Susan </w:t>
      </w:r>
      <w:proofErr w:type="spellStart"/>
      <w:r w:rsidR="0012229B" w:rsidRPr="0012229B">
        <w:rPr>
          <w:szCs w:val="24"/>
        </w:rPr>
        <w:t>Adamowicz</w:t>
      </w:r>
      <w:bookmarkEnd w:id="0"/>
      <w:proofErr w:type="spellEnd"/>
      <w:r w:rsidRPr="00CC598C">
        <w:rPr>
          <w:szCs w:val="24"/>
        </w:rPr>
        <w:t>)</w:t>
      </w:r>
    </w:p>
    <w:p w14:paraId="462B3BBD" w14:textId="77777777" w:rsidR="00E1649E" w:rsidRPr="00CC598C" w:rsidRDefault="00E1649E" w:rsidP="00E1649E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 w:rsidRPr="00CC598C">
        <w:rPr>
          <w:szCs w:val="24"/>
        </w:rPr>
        <w:t>Autumn is new Program Chair (replacing Cathy Wigand); Claudia Mazur</w:t>
      </w:r>
      <w:r w:rsidR="009734C1" w:rsidRPr="00CC598C">
        <w:rPr>
          <w:szCs w:val="24"/>
        </w:rPr>
        <w:t xml:space="preserve"> (PhD student, BU) new student </w:t>
      </w:r>
      <w:proofErr w:type="gramStart"/>
      <w:r w:rsidR="009734C1" w:rsidRPr="00CC598C">
        <w:rPr>
          <w:szCs w:val="24"/>
        </w:rPr>
        <w:t>rep</w:t>
      </w:r>
      <w:proofErr w:type="gramEnd"/>
    </w:p>
    <w:p w14:paraId="039F9728" w14:textId="150FD6C9" w:rsidR="009734C1" w:rsidRPr="00CC598C" w:rsidRDefault="009734C1" w:rsidP="00CC598C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 w:rsidRPr="00CC598C">
        <w:rPr>
          <w:szCs w:val="24"/>
        </w:rPr>
        <w:t>50</w:t>
      </w:r>
      <w:r w:rsidRPr="00CC598C">
        <w:rPr>
          <w:szCs w:val="24"/>
          <w:vertAlign w:val="superscript"/>
        </w:rPr>
        <w:t>th</w:t>
      </w:r>
      <w:r w:rsidRPr="00CC598C">
        <w:rPr>
          <w:szCs w:val="24"/>
        </w:rPr>
        <w:t xml:space="preserve"> Anniversary Committee only has 3 members (</w:t>
      </w:r>
      <w:r w:rsidR="00CC598C" w:rsidRPr="00CC598C">
        <w:rPr>
          <w:szCs w:val="24"/>
        </w:rPr>
        <w:t xml:space="preserve">Robert </w:t>
      </w:r>
      <w:proofErr w:type="spellStart"/>
      <w:r w:rsidR="00CC598C" w:rsidRPr="00CC598C">
        <w:rPr>
          <w:szCs w:val="24"/>
        </w:rPr>
        <w:t>Buchsbaum</w:t>
      </w:r>
      <w:proofErr w:type="spellEnd"/>
      <w:r w:rsidRPr="00CC598C">
        <w:rPr>
          <w:szCs w:val="24"/>
        </w:rPr>
        <w:t xml:space="preserve">, Cindy </w:t>
      </w:r>
      <w:proofErr w:type="spellStart"/>
      <w:r w:rsidR="0012229B" w:rsidRPr="0012229B">
        <w:rPr>
          <w:szCs w:val="24"/>
        </w:rPr>
        <w:t>Delpapa</w:t>
      </w:r>
      <w:proofErr w:type="spellEnd"/>
      <w:r w:rsidRPr="00CC598C">
        <w:rPr>
          <w:szCs w:val="24"/>
        </w:rPr>
        <w:t xml:space="preserve">, Allen </w:t>
      </w:r>
      <w:r w:rsidR="0012229B">
        <w:rPr>
          <w:szCs w:val="24"/>
        </w:rPr>
        <w:t>Young</w:t>
      </w:r>
      <w:r w:rsidR="00880E95">
        <w:rPr>
          <w:szCs w:val="24"/>
        </w:rPr>
        <w:t xml:space="preserve"> (partial)</w:t>
      </w:r>
    </w:p>
    <w:p w14:paraId="1C7696AD" w14:textId="77777777" w:rsidR="009734C1" w:rsidRPr="00CC598C" w:rsidRDefault="009734C1" w:rsidP="009734C1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CC598C">
        <w:rPr>
          <w:szCs w:val="24"/>
        </w:rPr>
        <w:t xml:space="preserve">We need more </w:t>
      </w:r>
      <w:proofErr w:type="gramStart"/>
      <w:r w:rsidRPr="00CC598C">
        <w:rPr>
          <w:szCs w:val="24"/>
        </w:rPr>
        <w:t>volunteers</w:t>
      </w:r>
      <w:proofErr w:type="gramEnd"/>
    </w:p>
    <w:p w14:paraId="0C7F26B8" w14:textId="77777777" w:rsidR="009734C1" w:rsidRPr="00CC598C" w:rsidRDefault="00CC598C" w:rsidP="009734C1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CC598C">
        <w:rPr>
          <w:szCs w:val="24"/>
        </w:rPr>
        <w:t>The festivities will encompass 3 NEERS meetings – Salem Spring 2020 (1</w:t>
      </w:r>
      <w:r w:rsidRPr="00CC598C">
        <w:rPr>
          <w:szCs w:val="24"/>
          <w:vertAlign w:val="superscript"/>
        </w:rPr>
        <w:t>st</w:t>
      </w:r>
      <w:r w:rsidRPr="00CC598C">
        <w:rPr>
          <w:szCs w:val="24"/>
        </w:rPr>
        <w:t xml:space="preserve"> NEERS meeting), Block Island Fall 2020, and Long Island Spring 2021 (NEERS + AERS = ERF) and 1 CERF Meeting Fall 2010 in Richmond, VA</w:t>
      </w:r>
    </w:p>
    <w:p w14:paraId="04FD1958" w14:textId="1DBAEA1B" w:rsidR="00CC598C" w:rsidRDefault="00CC598C" w:rsidP="00CC598C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 w:rsidRPr="00CC598C">
        <w:rPr>
          <w:szCs w:val="24"/>
        </w:rPr>
        <w:t xml:space="preserve">If you would like to be more active in CERF </w:t>
      </w:r>
      <w:r w:rsidR="00547736">
        <w:rPr>
          <w:szCs w:val="24"/>
        </w:rPr>
        <w:t>leadership</w:t>
      </w:r>
      <w:r w:rsidRPr="00CC598C">
        <w:rPr>
          <w:szCs w:val="24"/>
        </w:rPr>
        <w:t xml:space="preserve">, </w:t>
      </w:r>
      <w:r w:rsidR="00547736">
        <w:rPr>
          <w:szCs w:val="24"/>
        </w:rPr>
        <w:t xml:space="preserve">a call for </w:t>
      </w:r>
      <w:r w:rsidRPr="00CC598C">
        <w:rPr>
          <w:szCs w:val="24"/>
        </w:rPr>
        <w:t>nominations</w:t>
      </w:r>
      <w:r w:rsidR="00547736">
        <w:rPr>
          <w:szCs w:val="24"/>
        </w:rPr>
        <w:t xml:space="preserve"> for elected Governing Board positions will go out in Fall 2020 for the 2021 elections</w:t>
      </w:r>
      <w:r w:rsidRPr="00CC598C">
        <w:rPr>
          <w:szCs w:val="24"/>
        </w:rPr>
        <w:t xml:space="preserve"> – contact Hilary </w:t>
      </w:r>
      <w:proofErr w:type="spellStart"/>
      <w:r w:rsidRPr="00CC598C">
        <w:rPr>
          <w:szCs w:val="24"/>
        </w:rPr>
        <w:t>Neckles</w:t>
      </w:r>
      <w:proofErr w:type="spellEnd"/>
      <w:r w:rsidRPr="00CC598C">
        <w:rPr>
          <w:szCs w:val="24"/>
        </w:rPr>
        <w:t xml:space="preserve"> or NEERS </w:t>
      </w:r>
      <w:r w:rsidR="00547736">
        <w:rPr>
          <w:szCs w:val="24"/>
        </w:rPr>
        <w:t xml:space="preserve">representatives to the CERF Governing </w:t>
      </w:r>
      <w:r w:rsidRPr="00CC598C">
        <w:rPr>
          <w:szCs w:val="24"/>
        </w:rPr>
        <w:t xml:space="preserve">Board </w:t>
      </w:r>
      <w:r w:rsidR="00547736">
        <w:rPr>
          <w:szCs w:val="24"/>
        </w:rPr>
        <w:t xml:space="preserve">for more </w:t>
      </w:r>
      <w:proofErr w:type="gramStart"/>
      <w:r w:rsidR="00547736">
        <w:rPr>
          <w:szCs w:val="24"/>
        </w:rPr>
        <w:t>information</w:t>
      </w:r>
      <w:proofErr w:type="gramEnd"/>
    </w:p>
    <w:p w14:paraId="7CC1F6CB" w14:textId="373652B3" w:rsidR="0012229B" w:rsidRDefault="0012229B" w:rsidP="00CC598C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For the next CERF election, we have </w:t>
      </w:r>
      <w:r w:rsidR="00531AE0">
        <w:rPr>
          <w:szCs w:val="24"/>
        </w:rPr>
        <w:t>some</w:t>
      </w:r>
      <w:r>
        <w:rPr>
          <w:szCs w:val="24"/>
        </w:rPr>
        <w:t xml:space="preserve"> candidates from the New England </w:t>
      </w:r>
      <w:proofErr w:type="gramStart"/>
      <w:r>
        <w:rPr>
          <w:szCs w:val="24"/>
        </w:rPr>
        <w:t>area</w:t>
      </w:r>
      <w:proofErr w:type="gramEnd"/>
    </w:p>
    <w:p w14:paraId="3825C1EF" w14:textId="3A0F797D" w:rsidR="0012229B" w:rsidRDefault="00531AE0" w:rsidP="0012229B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Jamie </w:t>
      </w:r>
      <w:proofErr w:type="spellStart"/>
      <w:r>
        <w:rPr>
          <w:szCs w:val="24"/>
        </w:rPr>
        <w:t>Vaudrey</w:t>
      </w:r>
      <w:proofErr w:type="spellEnd"/>
      <w:r>
        <w:rPr>
          <w:szCs w:val="24"/>
        </w:rPr>
        <w:t>, Secretary candidate</w:t>
      </w:r>
    </w:p>
    <w:p w14:paraId="5828F9A0" w14:textId="2FA5693B" w:rsidR="00CD5D26" w:rsidRDefault="00531AE0" w:rsidP="00010CE6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Neil </w:t>
      </w:r>
      <w:proofErr w:type="spellStart"/>
      <w:r>
        <w:rPr>
          <w:szCs w:val="24"/>
        </w:rPr>
        <w:t>Ganju</w:t>
      </w:r>
      <w:proofErr w:type="spellEnd"/>
      <w:r>
        <w:rPr>
          <w:szCs w:val="24"/>
        </w:rPr>
        <w:t xml:space="preserve">, Member-at-large </w:t>
      </w:r>
      <w:r w:rsidR="00CD5D26">
        <w:rPr>
          <w:szCs w:val="24"/>
        </w:rPr>
        <w:t xml:space="preserve">candidate </w:t>
      </w:r>
    </w:p>
    <w:p w14:paraId="2577415E" w14:textId="7E1A75DF" w:rsidR="0012229B" w:rsidRDefault="00CD5D26" w:rsidP="0012229B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CERF</w:t>
      </w:r>
      <w:r w:rsidR="0012229B">
        <w:rPr>
          <w:szCs w:val="24"/>
        </w:rPr>
        <w:t xml:space="preserve"> 2021 in Richmond, VA will be </w:t>
      </w:r>
      <w:r w:rsidR="00547736">
        <w:rPr>
          <w:szCs w:val="24"/>
        </w:rPr>
        <w:t>co-chaired</w:t>
      </w:r>
      <w:r w:rsidR="0012229B">
        <w:rPr>
          <w:szCs w:val="24"/>
        </w:rPr>
        <w:t xml:space="preserve"> by our (formally) own Mark Brush/Lora Harris</w:t>
      </w:r>
    </w:p>
    <w:p w14:paraId="6B137FA6" w14:textId="77777777" w:rsidR="0012229B" w:rsidRDefault="00C947CA" w:rsidP="0012229B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12229B">
        <w:rPr>
          <w:szCs w:val="24"/>
        </w:rPr>
        <w:t>Past President</w:t>
      </w:r>
      <w:r w:rsidR="0012229B">
        <w:rPr>
          <w:szCs w:val="24"/>
        </w:rPr>
        <w:t>’s Report (Sara Grady)</w:t>
      </w:r>
    </w:p>
    <w:p w14:paraId="6614EE9A" w14:textId="77777777" w:rsidR="0012229B" w:rsidRDefault="0012229B" w:rsidP="0012229B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Sara is responsible for the Awards Committee</w:t>
      </w:r>
    </w:p>
    <w:p w14:paraId="4C1267FB" w14:textId="42851DEE" w:rsidR="0012229B" w:rsidRDefault="0012229B" w:rsidP="0012229B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bookmarkStart w:id="1" w:name="_Hlk8293399"/>
      <w:r>
        <w:rPr>
          <w:szCs w:val="24"/>
        </w:rPr>
        <w:t>NEERS float in the Mardi Gras Parade at this Fall’s CERF meeting – contact Sara wi</w:t>
      </w:r>
      <w:r w:rsidR="00531AE0">
        <w:rPr>
          <w:szCs w:val="24"/>
        </w:rPr>
        <w:t>th</w:t>
      </w:r>
      <w:r>
        <w:rPr>
          <w:szCs w:val="24"/>
        </w:rPr>
        <w:t xml:space="preserve"> any </w:t>
      </w:r>
      <w:proofErr w:type="gramStart"/>
      <w:r>
        <w:rPr>
          <w:szCs w:val="24"/>
        </w:rPr>
        <w:t>ideas</w:t>
      </w:r>
      <w:proofErr w:type="gramEnd"/>
    </w:p>
    <w:bookmarkEnd w:id="1"/>
    <w:p w14:paraId="792BE072" w14:textId="77777777" w:rsidR="00CA03A9" w:rsidRDefault="006B3DD6" w:rsidP="00CA03A9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CA03A9">
        <w:rPr>
          <w:szCs w:val="24"/>
        </w:rPr>
        <w:t>President-Elect</w:t>
      </w:r>
      <w:r w:rsidR="00675192" w:rsidRPr="00CA03A9">
        <w:rPr>
          <w:szCs w:val="24"/>
        </w:rPr>
        <w:t xml:space="preserve"> </w:t>
      </w:r>
      <w:r w:rsidR="0012229B" w:rsidRPr="00CA03A9">
        <w:rPr>
          <w:szCs w:val="24"/>
        </w:rPr>
        <w:t>(</w:t>
      </w:r>
      <w:r w:rsidR="00CA03A9" w:rsidRPr="00CA03A9">
        <w:rPr>
          <w:szCs w:val="24"/>
        </w:rPr>
        <w:t>Brett Branco</w:t>
      </w:r>
      <w:r w:rsidR="00CA03A9">
        <w:rPr>
          <w:szCs w:val="24"/>
        </w:rPr>
        <w:t>)</w:t>
      </w:r>
    </w:p>
    <w:p w14:paraId="234E7492" w14:textId="77777777" w:rsidR="00CA03A9" w:rsidRDefault="00CA03A9" w:rsidP="00CA03A9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Not able to attend this </w:t>
      </w:r>
      <w:proofErr w:type="gramStart"/>
      <w:r>
        <w:rPr>
          <w:szCs w:val="24"/>
        </w:rPr>
        <w:t>meeting</w:t>
      </w:r>
      <w:proofErr w:type="gramEnd"/>
    </w:p>
    <w:p w14:paraId="13DAC1F5" w14:textId="77777777" w:rsidR="00CA03A9" w:rsidRDefault="00CA03A9" w:rsidP="00CA03A9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Responsible for Communication’s committee</w:t>
      </w:r>
    </w:p>
    <w:p w14:paraId="4A4FA154" w14:textId="77777777" w:rsidR="00CA03A9" w:rsidRDefault="006B3DD6" w:rsidP="00CA03A9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CA03A9">
        <w:rPr>
          <w:szCs w:val="24"/>
        </w:rPr>
        <w:t>Treasurer</w:t>
      </w:r>
      <w:r w:rsidR="00675192" w:rsidRPr="00CA03A9">
        <w:rPr>
          <w:szCs w:val="24"/>
        </w:rPr>
        <w:t xml:space="preserve"> </w:t>
      </w:r>
      <w:r w:rsidR="00CA03A9">
        <w:rPr>
          <w:szCs w:val="24"/>
        </w:rPr>
        <w:t xml:space="preserve">(Courtney </w:t>
      </w:r>
      <w:r w:rsidR="00CA03A9" w:rsidRPr="00CA03A9">
        <w:rPr>
          <w:szCs w:val="24"/>
        </w:rPr>
        <w:t>Schmidt</w:t>
      </w:r>
      <w:r w:rsidR="00CA03A9">
        <w:rPr>
          <w:szCs w:val="24"/>
        </w:rPr>
        <w:t>)</w:t>
      </w:r>
    </w:p>
    <w:p w14:paraId="6BECFEBC" w14:textId="77777777" w:rsidR="00CA03A9" w:rsidRDefault="00CA03A9" w:rsidP="00CA03A9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Mid-year financial statement</w:t>
      </w:r>
    </w:p>
    <w:p w14:paraId="7DF56FB9" w14:textId="77777777" w:rsidR="00CA03A9" w:rsidRDefault="00CA03A9" w:rsidP="00CA03A9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CA03A9">
        <w:rPr>
          <w:szCs w:val="24"/>
        </w:rPr>
        <w:t xml:space="preserve">NEERS Checking: $21,262 </w:t>
      </w:r>
    </w:p>
    <w:p w14:paraId="4BCC0F1B" w14:textId="77777777" w:rsidR="00CA03A9" w:rsidRDefault="00CA03A9" w:rsidP="00CA03A9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CA03A9">
        <w:rPr>
          <w:szCs w:val="24"/>
        </w:rPr>
        <w:t xml:space="preserve">NEERS </w:t>
      </w:r>
      <w:proofErr w:type="gramStart"/>
      <w:r w:rsidRPr="00CA03A9">
        <w:rPr>
          <w:szCs w:val="24"/>
        </w:rPr>
        <w:t>CD :</w:t>
      </w:r>
      <w:proofErr w:type="gramEnd"/>
      <w:r w:rsidRPr="00CA03A9">
        <w:rPr>
          <w:szCs w:val="24"/>
        </w:rPr>
        <w:t xml:space="preserve"> $20,482</w:t>
      </w:r>
    </w:p>
    <w:p w14:paraId="6E6C653C" w14:textId="77777777" w:rsidR="00CA03A9" w:rsidRDefault="00CA03A9" w:rsidP="00CA03A9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CA03A9">
        <w:rPr>
          <w:szCs w:val="24"/>
        </w:rPr>
        <w:t>Student Endowment CD: $32,756</w:t>
      </w:r>
    </w:p>
    <w:p w14:paraId="4F749440" w14:textId="77777777" w:rsidR="00CA03A9" w:rsidRDefault="00CA03A9" w:rsidP="00CA03A9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CA03A9">
        <w:rPr>
          <w:szCs w:val="24"/>
        </w:rPr>
        <w:t>Savings Account: $3,863</w:t>
      </w:r>
    </w:p>
    <w:p w14:paraId="466832FE" w14:textId="77777777" w:rsidR="00CA03A9" w:rsidRDefault="00916CD5" w:rsidP="00CA03A9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Fall </w:t>
      </w:r>
      <w:proofErr w:type="gramStart"/>
      <w:r>
        <w:rPr>
          <w:szCs w:val="24"/>
        </w:rPr>
        <w:t>2018  meeting</w:t>
      </w:r>
      <w:proofErr w:type="gramEnd"/>
      <w:r>
        <w:rPr>
          <w:szCs w:val="24"/>
        </w:rPr>
        <w:t>, New Bedford, MA</w:t>
      </w:r>
    </w:p>
    <w:p w14:paraId="267908A6" w14:textId="77777777" w:rsidR="00916CD5" w:rsidRP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Thanks to our sponsors (Our co-host: NERRS, Sponsors: SMAST, Xylem/YSI, ONSET, </w:t>
      </w:r>
      <w:proofErr w:type="spellStart"/>
      <w:proofErr w:type="gramStart"/>
      <w:r w:rsidRPr="00916CD5">
        <w:rPr>
          <w:szCs w:val="24"/>
        </w:rPr>
        <w:t>Normandeau</w:t>
      </w:r>
      <w:proofErr w:type="spellEnd"/>
      <w:r w:rsidRPr="00916CD5">
        <w:rPr>
          <w:szCs w:val="24"/>
        </w:rPr>
        <w:t>,  CERF</w:t>
      </w:r>
      <w:proofErr w:type="gramEnd"/>
      <w:r w:rsidRPr="00916CD5">
        <w:rPr>
          <w:szCs w:val="24"/>
        </w:rPr>
        <w:t>, Boston Mal</w:t>
      </w:r>
      <w:r>
        <w:rPr>
          <w:szCs w:val="24"/>
        </w:rPr>
        <w:t xml:space="preserve">acological </w:t>
      </w:r>
      <w:r w:rsidRPr="00916CD5">
        <w:rPr>
          <w:szCs w:val="24"/>
        </w:rPr>
        <w:t>Club</w:t>
      </w:r>
    </w:p>
    <w:p w14:paraId="0C4DA1FF" w14:textId="77777777" w:rsidR="00916CD5" w:rsidRDefault="00916CD5" w:rsidP="00E51D1D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We made a $1,642.53</w:t>
      </w:r>
      <w:r>
        <w:rPr>
          <w:szCs w:val="24"/>
        </w:rPr>
        <w:t xml:space="preserve"> </w:t>
      </w:r>
      <w:proofErr w:type="gramStart"/>
      <w:r w:rsidRPr="00916CD5">
        <w:rPr>
          <w:szCs w:val="24"/>
        </w:rPr>
        <w:t>PROFIT</w:t>
      </w:r>
      <w:proofErr w:type="gramEnd"/>
    </w:p>
    <w:p w14:paraId="194C7760" w14:textId="77777777" w:rsidR="00017FBF" w:rsidRDefault="00017FBF" w:rsidP="00017FBF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Potential shift to </w:t>
      </w:r>
      <w:r w:rsidRPr="00017FBF">
        <w:rPr>
          <w:szCs w:val="24"/>
        </w:rPr>
        <w:t xml:space="preserve">Wild Apricot Payments </w:t>
      </w:r>
      <w:r>
        <w:rPr>
          <w:szCs w:val="24"/>
        </w:rPr>
        <w:t>(</w:t>
      </w:r>
      <w:proofErr w:type="spellStart"/>
      <w:r w:rsidRPr="00017FBF">
        <w:rPr>
          <w:szCs w:val="24"/>
        </w:rPr>
        <w:t>Affinipay</w:t>
      </w:r>
      <w:proofErr w:type="spellEnd"/>
      <w:r>
        <w:rPr>
          <w:szCs w:val="24"/>
        </w:rPr>
        <w:t>) from PayPal</w:t>
      </w:r>
    </w:p>
    <w:p w14:paraId="258C5925" w14:textId="77777777" w:rsidR="00017FBF" w:rsidRPr="00017FBF" w:rsidRDefault="00017FBF" w:rsidP="00017FB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Wild Apricot</w:t>
      </w:r>
      <w:r w:rsidRPr="00017FBF">
        <w:rPr>
          <w:szCs w:val="24"/>
        </w:rPr>
        <w:t xml:space="preserve"> will not store credit card info; sent to </w:t>
      </w:r>
      <w:proofErr w:type="spellStart"/>
      <w:r w:rsidRPr="00017FBF">
        <w:rPr>
          <w:szCs w:val="24"/>
        </w:rPr>
        <w:t>Affinipay</w:t>
      </w:r>
      <w:proofErr w:type="spellEnd"/>
      <w:r w:rsidRPr="00017FBF">
        <w:rPr>
          <w:szCs w:val="24"/>
        </w:rPr>
        <w:t xml:space="preserve"> who handles the $$</w:t>
      </w:r>
    </w:p>
    <w:p w14:paraId="1444ADEC" w14:textId="77777777" w:rsidR="00017FBF" w:rsidRPr="00017FBF" w:rsidRDefault="00017FBF" w:rsidP="00017FB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Seamless to us (similar readers, acceptance of credit cards)</w:t>
      </w:r>
    </w:p>
    <w:p w14:paraId="29D0E32B" w14:textId="77777777" w:rsidR="00017FBF" w:rsidRDefault="00017FBF" w:rsidP="00017FB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If we don’t switch, the cost of Wild Apricot will increase 20%</w:t>
      </w:r>
    </w:p>
    <w:p w14:paraId="4DA7B772" w14:textId="77777777" w:rsidR="00017FBF" w:rsidRDefault="00017FBF" w:rsidP="00017FB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Membership approved this </w:t>
      </w:r>
      <w:proofErr w:type="gramStart"/>
      <w:r>
        <w:rPr>
          <w:szCs w:val="24"/>
        </w:rPr>
        <w:t>move</w:t>
      </w:r>
      <w:proofErr w:type="gramEnd"/>
    </w:p>
    <w:p w14:paraId="36356D8D" w14:textId="77777777" w:rsidR="00916CD5" w:rsidRDefault="00916CD5" w:rsidP="00916CD5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We have 3 new Awards that provide funding to support meeting </w:t>
      </w:r>
      <w:proofErr w:type="gramStart"/>
      <w:r>
        <w:rPr>
          <w:szCs w:val="24"/>
        </w:rPr>
        <w:t>attendance</w:t>
      </w:r>
      <w:proofErr w:type="gramEnd"/>
    </w:p>
    <w:p w14:paraId="3AB88B98" w14:textId="77777777" w:rsidR="00916CD5" w:rsidRP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Storer Award (lottery)</w:t>
      </w:r>
    </w:p>
    <w:p w14:paraId="54D02A19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Sponsored by the Boston Malacological Club</w:t>
      </w:r>
    </w:p>
    <w:p w14:paraId="50EBDFCA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$100 per student; 2-4 awards per meeting</w:t>
      </w:r>
    </w:p>
    <w:p w14:paraId="03F53901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MA students only – studying and working in MA </w:t>
      </w:r>
      <w:proofErr w:type="gramStart"/>
      <w:r w:rsidRPr="00916CD5">
        <w:rPr>
          <w:szCs w:val="24"/>
        </w:rPr>
        <w:t>primarily</w:t>
      </w:r>
      <w:proofErr w:type="gramEnd"/>
    </w:p>
    <w:p w14:paraId="71988F10" w14:textId="77777777" w:rsidR="00916CD5" w:rsidRP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Early Professional Funds (lottery)</w:t>
      </w:r>
    </w:p>
    <w:p w14:paraId="04B53F65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Members within 2 years of most recent degree</w:t>
      </w:r>
    </w:p>
    <w:p w14:paraId="384DAC6E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$100 per member; 1-2 awards per meeting</w:t>
      </w:r>
    </w:p>
    <w:p w14:paraId="16DCCE48" w14:textId="77777777" w:rsidR="00916CD5" w:rsidRP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Stuck Boot Fund (lottery)</w:t>
      </w:r>
    </w:p>
    <w:p w14:paraId="2FE25D39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For all </w:t>
      </w:r>
      <w:proofErr w:type="gramStart"/>
      <w:r w:rsidRPr="00916CD5">
        <w:rPr>
          <w:szCs w:val="24"/>
        </w:rPr>
        <w:t>members;</w:t>
      </w:r>
      <w:proofErr w:type="gramEnd"/>
      <w:r w:rsidRPr="00916CD5">
        <w:rPr>
          <w:szCs w:val="24"/>
        </w:rPr>
        <w:t xml:space="preserve"> support travel when folks get stuck</w:t>
      </w:r>
    </w:p>
    <w:p w14:paraId="1A1F2EF9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$200 per member; 1-2 awards per meeting</w:t>
      </w:r>
    </w:p>
    <w:p w14:paraId="3959C313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Can receive both student travel award and Stuck Book Award</w:t>
      </w:r>
    </w:p>
    <w:p w14:paraId="439D87B8" w14:textId="77777777" w:rsidR="006B3DD6" w:rsidRDefault="006B3DD6" w:rsidP="00CA03A9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CA03A9">
        <w:rPr>
          <w:szCs w:val="24"/>
        </w:rPr>
        <w:t>Secretary</w:t>
      </w:r>
      <w:r w:rsidR="00CA03A9">
        <w:rPr>
          <w:szCs w:val="24"/>
        </w:rPr>
        <w:t xml:space="preserve"> (Peg Pelletier)</w:t>
      </w:r>
    </w:p>
    <w:p w14:paraId="0D6C7331" w14:textId="77777777" w:rsidR="00916CD5" w:rsidRDefault="00916CD5" w:rsidP="00916CD5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Fall 2018 </w:t>
      </w:r>
      <w:proofErr w:type="gramStart"/>
      <w:r>
        <w:rPr>
          <w:szCs w:val="24"/>
        </w:rPr>
        <w:t>meeting</w:t>
      </w:r>
      <w:proofErr w:type="gramEnd"/>
    </w:p>
    <w:p w14:paraId="148BCE02" w14:textId="77777777" w:rsid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Most rated good to above average</w:t>
      </w:r>
    </w:p>
    <w:p w14:paraId="526AE6D6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Attendees especially liked the meeting room and </w:t>
      </w:r>
      <w:proofErr w:type="gramStart"/>
      <w:r w:rsidRPr="00916CD5">
        <w:rPr>
          <w:szCs w:val="24"/>
        </w:rPr>
        <w:t>venue</w:t>
      </w:r>
      <w:proofErr w:type="gramEnd"/>
    </w:p>
    <w:p w14:paraId="6A267DDA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There were a few comments that because the meeting announcement was late, that it made things difficult to </w:t>
      </w:r>
      <w:proofErr w:type="gramStart"/>
      <w:r w:rsidRPr="00916CD5">
        <w:rPr>
          <w:szCs w:val="24"/>
        </w:rPr>
        <w:t>juggle</w:t>
      </w:r>
      <w:proofErr w:type="gramEnd"/>
    </w:p>
    <w:p w14:paraId="61B6F36D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A few people commented that if the meeting was truncated, that it would be preferable to remove Saturday rather than </w:t>
      </w:r>
      <w:proofErr w:type="gramStart"/>
      <w:r w:rsidRPr="00916CD5">
        <w:rPr>
          <w:szCs w:val="24"/>
        </w:rPr>
        <w:t>Thursday</w:t>
      </w:r>
      <w:proofErr w:type="gramEnd"/>
    </w:p>
    <w:p w14:paraId="42A597A1" w14:textId="77777777" w:rsidR="00916CD5" w:rsidRP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People thought that the meeting provided good information and networking opportunities.  </w:t>
      </w:r>
    </w:p>
    <w:p w14:paraId="65B6DF11" w14:textId="77777777" w:rsid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There were many complementary comments about the citizen science </w:t>
      </w:r>
      <w:proofErr w:type="gramStart"/>
      <w:r w:rsidRPr="00916CD5">
        <w:rPr>
          <w:szCs w:val="24"/>
        </w:rPr>
        <w:t>symposium</w:t>
      </w:r>
      <w:proofErr w:type="gramEnd"/>
    </w:p>
    <w:p w14:paraId="33987860" w14:textId="77777777" w:rsidR="00916CD5" w:rsidRDefault="00916CD5" w:rsidP="00916CD5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Preliminary exploration of moving from 2 meeting a year to 1 meeting a year with a </w:t>
      </w:r>
      <w:r w:rsidRPr="00916CD5">
        <w:rPr>
          <w:szCs w:val="24"/>
        </w:rPr>
        <w:t xml:space="preserve">workshop, </w:t>
      </w:r>
      <w:proofErr w:type="gramStart"/>
      <w:r w:rsidRPr="00916CD5">
        <w:rPr>
          <w:szCs w:val="24"/>
        </w:rPr>
        <w:t>training</w:t>
      </w:r>
      <w:proofErr w:type="gramEnd"/>
      <w:r w:rsidRPr="00916CD5">
        <w:rPr>
          <w:szCs w:val="24"/>
        </w:rPr>
        <w:t xml:space="preserve"> or symposium every other Fall</w:t>
      </w:r>
      <w:r>
        <w:rPr>
          <w:szCs w:val="24"/>
        </w:rPr>
        <w:t xml:space="preserve"> </w:t>
      </w:r>
    </w:p>
    <w:p w14:paraId="7B4ED59C" w14:textId="77777777" w:rsidR="00916CD5" w:rsidRP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Based on Fall 2018 SurveyMonkey results, m</w:t>
      </w:r>
      <w:r w:rsidRPr="00916CD5">
        <w:rPr>
          <w:szCs w:val="24"/>
        </w:rPr>
        <w:t xml:space="preserve">ost people (73%) supported </w:t>
      </w:r>
      <w:r>
        <w:rPr>
          <w:szCs w:val="24"/>
        </w:rPr>
        <w:t>this</w:t>
      </w:r>
      <w:r w:rsidRPr="00916CD5">
        <w:rPr>
          <w:szCs w:val="24"/>
        </w:rPr>
        <w:t xml:space="preserve"> </w:t>
      </w:r>
    </w:p>
    <w:p w14:paraId="1A65C09A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Resources to travel to meetings is limited; might increase </w:t>
      </w:r>
      <w:proofErr w:type="gramStart"/>
      <w:r w:rsidRPr="00916CD5">
        <w:rPr>
          <w:szCs w:val="24"/>
        </w:rPr>
        <w:t>participation</w:t>
      </w:r>
      <w:proofErr w:type="gramEnd"/>
    </w:p>
    <w:p w14:paraId="4C9AA265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23% were ambivalent, but suggested that we see how it </w:t>
      </w:r>
      <w:proofErr w:type="gramStart"/>
      <w:r w:rsidRPr="00916CD5">
        <w:rPr>
          <w:szCs w:val="24"/>
        </w:rPr>
        <w:t>works</w:t>
      </w:r>
      <w:proofErr w:type="gramEnd"/>
      <w:r w:rsidRPr="00916CD5">
        <w:rPr>
          <w:szCs w:val="24"/>
        </w:rPr>
        <w:t xml:space="preserve"> </w:t>
      </w:r>
    </w:p>
    <w:p w14:paraId="6354DD59" w14:textId="77777777" w:rsidR="00916CD5" w:rsidRPr="00916CD5" w:rsidRDefault="00916CD5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Most people (71%) responded favorably to remote access of Fall </w:t>
      </w:r>
      <w:proofErr w:type="gramStart"/>
      <w:r w:rsidRPr="00916CD5">
        <w:rPr>
          <w:szCs w:val="24"/>
        </w:rPr>
        <w:t>workshops</w:t>
      </w:r>
      <w:proofErr w:type="gramEnd"/>
    </w:p>
    <w:p w14:paraId="49BC854F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>Someone suggested that we need to think about how to charge for these workshops (remote vs. in-</w:t>
      </w:r>
      <w:proofErr w:type="gramStart"/>
      <w:r w:rsidRPr="00916CD5">
        <w:rPr>
          <w:szCs w:val="24"/>
        </w:rPr>
        <w:t>person;</w:t>
      </w:r>
      <w:proofErr w:type="gramEnd"/>
      <w:r w:rsidRPr="00916CD5">
        <w:rPr>
          <w:szCs w:val="24"/>
        </w:rPr>
        <w:t xml:space="preserve"> member vs. non-member vs. student)</w:t>
      </w:r>
    </w:p>
    <w:p w14:paraId="605309B4" w14:textId="77777777" w:rsidR="00916CD5" w:rsidRPr="00916CD5" w:rsidRDefault="00916CD5" w:rsidP="00916CD5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 w:rsidRPr="00916CD5">
        <w:rPr>
          <w:szCs w:val="24"/>
        </w:rPr>
        <w:t xml:space="preserve">18% were not negative, but had some concerns about loss of in-person effectiveness and social </w:t>
      </w:r>
      <w:proofErr w:type="gramStart"/>
      <w:r w:rsidRPr="00916CD5">
        <w:rPr>
          <w:szCs w:val="24"/>
        </w:rPr>
        <w:t>interaction</w:t>
      </w:r>
      <w:proofErr w:type="gramEnd"/>
    </w:p>
    <w:p w14:paraId="6CA82EB5" w14:textId="77777777" w:rsidR="00916CD5" w:rsidRDefault="00017FBF" w:rsidP="00916CD5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More thorough exploration of this topic will continue over the next </w:t>
      </w:r>
      <w:proofErr w:type="gramStart"/>
      <w:r>
        <w:rPr>
          <w:szCs w:val="24"/>
        </w:rPr>
        <w:t>year</w:t>
      </w:r>
      <w:proofErr w:type="gramEnd"/>
    </w:p>
    <w:p w14:paraId="34738461" w14:textId="77777777" w:rsidR="00B57FD7" w:rsidRDefault="00017FBF" w:rsidP="00B57FD7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We will continue with 2 meetings a year through at least Spring 2021, as these meetings are already in planning </w:t>
      </w:r>
      <w:proofErr w:type="gramStart"/>
      <w:r>
        <w:rPr>
          <w:szCs w:val="24"/>
        </w:rPr>
        <w:t>stages</w:t>
      </w:r>
      <w:proofErr w:type="gramEnd"/>
    </w:p>
    <w:p w14:paraId="7E267507" w14:textId="77777777" w:rsidR="00B57FD7" w:rsidRDefault="006B3DD6" w:rsidP="00B57FD7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B57FD7">
        <w:rPr>
          <w:szCs w:val="24"/>
        </w:rPr>
        <w:t>Committee Reports</w:t>
      </w:r>
    </w:p>
    <w:p w14:paraId="62788952" w14:textId="3CAE5198" w:rsidR="006B3DD6" w:rsidRDefault="006B3DD6" w:rsidP="00B57FD7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 w:rsidRPr="00B57FD7">
        <w:rPr>
          <w:szCs w:val="24"/>
        </w:rPr>
        <w:t>Meeting Planning (Tay Evans</w:t>
      </w:r>
      <w:r w:rsidR="008A666F">
        <w:rPr>
          <w:szCs w:val="24"/>
        </w:rPr>
        <w:t>)</w:t>
      </w:r>
    </w:p>
    <w:p w14:paraId="525BEE70" w14:textId="7076B522" w:rsidR="008A666F" w:rsidRDefault="008A666F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B57FD7">
        <w:rPr>
          <w:szCs w:val="24"/>
        </w:rPr>
        <w:t>NEERS Spring 2020</w:t>
      </w:r>
      <w:r>
        <w:rPr>
          <w:szCs w:val="24"/>
        </w:rPr>
        <w:t xml:space="preserve"> will be in Salem, MA </w:t>
      </w:r>
    </w:p>
    <w:p w14:paraId="47A47455" w14:textId="3B75765D" w:rsidR="008A666F" w:rsidRDefault="008A666F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This is one of the 50</w:t>
      </w:r>
      <w:r w:rsidRPr="008A666F">
        <w:rPr>
          <w:szCs w:val="24"/>
          <w:vertAlign w:val="superscript"/>
        </w:rPr>
        <w:t>th</w:t>
      </w:r>
      <w:r>
        <w:rPr>
          <w:szCs w:val="24"/>
        </w:rPr>
        <w:t xml:space="preserve"> Anniversary </w:t>
      </w:r>
      <w:proofErr w:type="gramStart"/>
      <w:r>
        <w:rPr>
          <w:szCs w:val="24"/>
        </w:rPr>
        <w:t>meetings</w:t>
      </w:r>
      <w:proofErr w:type="gramEnd"/>
    </w:p>
    <w:p w14:paraId="52F75A87" w14:textId="77777777" w:rsidR="008A666F" w:rsidRDefault="008A666F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We need help – Please contact </w:t>
      </w:r>
      <w:proofErr w:type="gramStart"/>
      <w:r>
        <w:rPr>
          <w:szCs w:val="24"/>
        </w:rPr>
        <w:t>Tay</w:t>
      </w:r>
      <w:proofErr w:type="gramEnd"/>
    </w:p>
    <w:p w14:paraId="34D0563F" w14:textId="244A9C3D" w:rsidR="008A666F" w:rsidRDefault="008A666F" w:rsidP="008A666F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Tristen Taber </w:t>
      </w:r>
      <w:proofErr w:type="gramStart"/>
      <w:r>
        <w:rPr>
          <w:szCs w:val="24"/>
        </w:rPr>
        <w:t>volunteered</w:t>
      </w:r>
      <w:proofErr w:type="gramEnd"/>
    </w:p>
    <w:p w14:paraId="03F0B18C" w14:textId="77777777" w:rsidR="008A666F" w:rsidRDefault="008A666F" w:rsidP="008A666F">
      <w:pPr>
        <w:pStyle w:val="ListParagraph"/>
        <w:numPr>
          <w:ilvl w:val="3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We need </w:t>
      </w:r>
      <w:proofErr w:type="gramStart"/>
      <w:r>
        <w:rPr>
          <w:szCs w:val="24"/>
        </w:rPr>
        <w:t>Sponsorship</w:t>
      </w:r>
      <w:proofErr w:type="gramEnd"/>
    </w:p>
    <w:p w14:paraId="45390A59" w14:textId="340EB4F3" w:rsidR="006B3DD6" w:rsidRDefault="006B3DD6" w:rsidP="008A666F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 w:rsidRPr="008A666F">
        <w:rPr>
          <w:szCs w:val="24"/>
        </w:rPr>
        <w:t xml:space="preserve">Awards Committee </w:t>
      </w:r>
      <w:r w:rsidR="008A666F">
        <w:rPr>
          <w:szCs w:val="24"/>
        </w:rPr>
        <w:t>(</w:t>
      </w:r>
      <w:r w:rsidRPr="008A666F">
        <w:rPr>
          <w:szCs w:val="24"/>
        </w:rPr>
        <w:t>Sara Grady</w:t>
      </w:r>
      <w:r w:rsidR="008A666F">
        <w:rPr>
          <w:szCs w:val="24"/>
        </w:rPr>
        <w:t>)</w:t>
      </w:r>
    </w:p>
    <w:p w14:paraId="6B44A3EC" w14:textId="77777777" w:rsidR="008A666F" w:rsidRDefault="008A666F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 w:rsidRPr="008A666F">
        <w:rPr>
          <w:szCs w:val="24"/>
        </w:rPr>
        <w:t xml:space="preserve">Honorary Membership </w:t>
      </w:r>
      <w:r>
        <w:rPr>
          <w:szCs w:val="24"/>
        </w:rPr>
        <w:t xml:space="preserve">awarded to </w:t>
      </w:r>
      <w:r w:rsidRPr="008A666F">
        <w:rPr>
          <w:szCs w:val="24"/>
        </w:rPr>
        <w:t xml:space="preserve">Robert </w:t>
      </w:r>
      <w:proofErr w:type="spellStart"/>
      <w:r w:rsidRPr="008A666F">
        <w:rPr>
          <w:szCs w:val="24"/>
        </w:rPr>
        <w:t>Buchsbaum</w:t>
      </w:r>
      <w:proofErr w:type="spellEnd"/>
    </w:p>
    <w:p w14:paraId="40273315" w14:textId="10E4B926" w:rsidR="006B3DD6" w:rsidRDefault="006B3DD6" w:rsidP="008A666F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 w:rsidRPr="008A666F">
        <w:rPr>
          <w:szCs w:val="24"/>
        </w:rPr>
        <w:t xml:space="preserve">Newsletter </w:t>
      </w:r>
      <w:r w:rsidR="008A666F">
        <w:rPr>
          <w:szCs w:val="24"/>
        </w:rPr>
        <w:t>(</w:t>
      </w:r>
      <w:r w:rsidRPr="008A666F">
        <w:rPr>
          <w:szCs w:val="24"/>
        </w:rPr>
        <w:t>Sara Grady</w:t>
      </w:r>
      <w:r w:rsidR="008A666F">
        <w:rPr>
          <w:szCs w:val="24"/>
        </w:rPr>
        <w:t>)</w:t>
      </w:r>
    </w:p>
    <w:p w14:paraId="31B136A0" w14:textId="77777777" w:rsidR="008A666F" w:rsidRDefault="008A666F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Sara looking for help with </w:t>
      </w:r>
      <w:proofErr w:type="gramStart"/>
      <w:r>
        <w:rPr>
          <w:szCs w:val="24"/>
        </w:rPr>
        <w:t>newsletter</w:t>
      </w:r>
      <w:proofErr w:type="gramEnd"/>
    </w:p>
    <w:p w14:paraId="3ADF89FD" w14:textId="10F46D45" w:rsidR="006B3DD6" w:rsidRDefault="006B3DD6" w:rsidP="008A666F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8A666F">
        <w:rPr>
          <w:szCs w:val="24"/>
        </w:rPr>
        <w:t xml:space="preserve">New Business </w:t>
      </w:r>
    </w:p>
    <w:p w14:paraId="0C10A425" w14:textId="71C69664" w:rsidR="008A666F" w:rsidRDefault="008A666F" w:rsidP="008A666F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 w:rsidRPr="008A666F">
        <w:rPr>
          <w:szCs w:val="24"/>
        </w:rPr>
        <w:t xml:space="preserve">Hilary </w:t>
      </w:r>
      <w:proofErr w:type="spellStart"/>
      <w:r w:rsidRPr="008A666F">
        <w:rPr>
          <w:szCs w:val="24"/>
        </w:rPr>
        <w:t>Neckles</w:t>
      </w:r>
      <w:proofErr w:type="spellEnd"/>
      <w:r>
        <w:rPr>
          <w:szCs w:val="24"/>
        </w:rPr>
        <w:t xml:space="preserve"> gave an update from the CERF Board</w:t>
      </w:r>
    </w:p>
    <w:p w14:paraId="6A84779B" w14:textId="367AD170" w:rsidR="008A666F" w:rsidRDefault="008A666F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The Board is talking about sponsoring workshops with a priority </w:t>
      </w:r>
      <w:r w:rsidR="001E1CD8">
        <w:rPr>
          <w:szCs w:val="24"/>
        </w:rPr>
        <w:t xml:space="preserve">given to </w:t>
      </w:r>
      <w:proofErr w:type="gramStart"/>
      <w:r w:rsidR="001E1CD8">
        <w:rPr>
          <w:szCs w:val="24"/>
        </w:rPr>
        <w:t>Regional</w:t>
      </w:r>
      <w:proofErr w:type="gramEnd"/>
      <w:r w:rsidR="001E1CD8">
        <w:rPr>
          <w:szCs w:val="24"/>
        </w:rPr>
        <w:t xml:space="preserve"> affiliate proposals</w:t>
      </w:r>
    </w:p>
    <w:p w14:paraId="20C179BA" w14:textId="07DA0E21" w:rsidR="001E1CD8" w:rsidRDefault="001E1CD8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Ashley</w:t>
      </w:r>
      <w:r>
        <w:t xml:space="preserve"> </w:t>
      </w:r>
      <w:proofErr w:type="spellStart"/>
      <w:r w:rsidRPr="001E1CD8">
        <w:rPr>
          <w:szCs w:val="24"/>
        </w:rPr>
        <w:t>Bulseco</w:t>
      </w:r>
      <w:proofErr w:type="spellEnd"/>
      <w:r w:rsidRPr="001E1CD8">
        <w:rPr>
          <w:szCs w:val="24"/>
        </w:rPr>
        <w:t>-McKim</w:t>
      </w:r>
      <w:r>
        <w:rPr>
          <w:szCs w:val="24"/>
        </w:rPr>
        <w:t xml:space="preserve"> (Student Rep to CERF Board)</w:t>
      </w:r>
      <w:r w:rsidR="00531AE0">
        <w:rPr>
          <w:szCs w:val="24"/>
        </w:rPr>
        <w:t>, as chair of the CERF Membership Committee,</w:t>
      </w:r>
      <w:r>
        <w:rPr>
          <w:szCs w:val="24"/>
        </w:rPr>
        <w:t xml:space="preserve"> is </w:t>
      </w:r>
      <w:r w:rsidR="00531AE0">
        <w:rPr>
          <w:szCs w:val="24"/>
        </w:rPr>
        <w:t xml:space="preserve">working with the Career Development and Education Committee on </w:t>
      </w:r>
      <w:r>
        <w:rPr>
          <w:szCs w:val="24"/>
        </w:rPr>
        <w:t xml:space="preserve">developing Regional meet-ups </w:t>
      </w:r>
      <w:r w:rsidR="00531AE0">
        <w:rPr>
          <w:szCs w:val="24"/>
        </w:rPr>
        <w:t xml:space="preserve">for all career stages, but with emphasis </w:t>
      </w:r>
      <w:proofErr w:type="gramStart"/>
      <w:r w:rsidR="00531AE0">
        <w:rPr>
          <w:szCs w:val="24"/>
        </w:rPr>
        <w:t xml:space="preserve">on </w:t>
      </w:r>
      <w:r>
        <w:rPr>
          <w:szCs w:val="24"/>
        </w:rPr>
        <w:t xml:space="preserve"> students</w:t>
      </w:r>
      <w:proofErr w:type="gramEnd"/>
      <w:r>
        <w:rPr>
          <w:szCs w:val="24"/>
        </w:rPr>
        <w:t xml:space="preserve"> and early </w:t>
      </w:r>
      <w:proofErr w:type="spellStart"/>
      <w:r>
        <w:rPr>
          <w:szCs w:val="24"/>
        </w:rPr>
        <w:t>carer</w:t>
      </w:r>
      <w:proofErr w:type="spellEnd"/>
      <w:r>
        <w:rPr>
          <w:szCs w:val="24"/>
        </w:rPr>
        <w:t xml:space="preserve"> professionals</w:t>
      </w:r>
    </w:p>
    <w:p w14:paraId="33918B53" w14:textId="535CB339" w:rsidR="001E1CD8" w:rsidRDefault="001E1CD8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The webinar team (</w:t>
      </w:r>
      <w:r w:rsidRPr="001E1CD8">
        <w:rPr>
          <w:szCs w:val="24"/>
        </w:rPr>
        <w:t xml:space="preserve">Susan </w:t>
      </w:r>
      <w:proofErr w:type="spellStart"/>
      <w:r w:rsidRPr="001E1CD8">
        <w:rPr>
          <w:szCs w:val="24"/>
        </w:rPr>
        <w:t>Adamowicz</w:t>
      </w:r>
      <w:proofErr w:type="spellEnd"/>
      <w:r>
        <w:rPr>
          <w:szCs w:val="24"/>
        </w:rPr>
        <w:t xml:space="preserve">, chair) has been working on developing 5-6/year based on the theme “Beyond the Books” (e.g., career options, </w:t>
      </w:r>
      <w:r w:rsidR="00FE134F">
        <w:rPr>
          <w:szCs w:val="24"/>
        </w:rPr>
        <w:t xml:space="preserve">creating a more </w:t>
      </w:r>
      <w:r>
        <w:rPr>
          <w:szCs w:val="24"/>
        </w:rPr>
        <w:t>divers</w:t>
      </w:r>
      <w:r w:rsidR="00FE134F">
        <w:rPr>
          <w:szCs w:val="24"/>
        </w:rPr>
        <w:t>e and inclusive workforce</w:t>
      </w:r>
      <w:r>
        <w:rPr>
          <w:szCs w:val="24"/>
        </w:rPr>
        <w:t xml:space="preserve">, traditional ecological knowledge, </w:t>
      </w:r>
      <w:r w:rsidR="00FE134F">
        <w:rPr>
          <w:szCs w:val="24"/>
        </w:rPr>
        <w:t xml:space="preserve">working with journalists, navigating the scientific publishing world, citizen science, </w:t>
      </w:r>
      <w:r>
        <w:rPr>
          <w:szCs w:val="24"/>
        </w:rPr>
        <w:t>etc.).  This was initiated 3 years ago, and they are archived</w:t>
      </w:r>
      <w:r w:rsidR="00FE134F">
        <w:rPr>
          <w:szCs w:val="24"/>
        </w:rPr>
        <w:t xml:space="preserve"> and available to CERF members</w:t>
      </w:r>
      <w:r>
        <w:rPr>
          <w:szCs w:val="24"/>
        </w:rPr>
        <w:t xml:space="preserve"> (</w:t>
      </w:r>
      <w:hyperlink r:id="rId5" w:history="1">
        <w:r w:rsidRPr="00BE3913">
          <w:rPr>
            <w:rStyle w:val="Hyperlink"/>
            <w:szCs w:val="24"/>
          </w:rPr>
          <w:t>https://cerf.memberclicks.net/webinars</w:t>
        </w:r>
      </w:hyperlink>
      <w:r>
        <w:rPr>
          <w:szCs w:val="24"/>
        </w:rPr>
        <w:t>)</w:t>
      </w:r>
    </w:p>
    <w:p w14:paraId="42031528" w14:textId="55D7372E" w:rsidR="001E1CD8" w:rsidRDefault="001E1CD8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Board is working to combat sexual harassment (grew out of the #MeToo movement</w:t>
      </w:r>
      <w:r w:rsidR="00FE134F">
        <w:rPr>
          <w:szCs w:val="24"/>
        </w:rPr>
        <w:t xml:space="preserve"> and efforts in science leadership, such as the National Academies and AAAS</w:t>
      </w:r>
      <w:r>
        <w:rPr>
          <w:szCs w:val="24"/>
        </w:rPr>
        <w:t>)</w:t>
      </w:r>
      <w:r w:rsidR="00FE134F">
        <w:rPr>
          <w:szCs w:val="24"/>
        </w:rPr>
        <w:t xml:space="preserve">. See the updated </w:t>
      </w:r>
      <w:r w:rsidR="00261AFE">
        <w:rPr>
          <w:szCs w:val="24"/>
        </w:rPr>
        <w:t xml:space="preserve">Event Code of Conduct and the new Safe and Welcoming Plan on the conference web site </w:t>
      </w:r>
      <w:hyperlink r:id="rId6" w:history="1">
        <w:r w:rsidR="00261AFE">
          <w:rPr>
            <w:rStyle w:val="Hyperlink"/>
          </w:rPr>
          <w:t>https://www.cerf.science/cerf-2019</w:t>
        </w:r>
      </w:hyperlink>
      <w:r w:rsidR="00261AFE">
        <w:rPr>
          <w:szCs w:val="24"/>
        </w:rPr>
        <w:t xml:space="preserve"> </w:t>
      </w:r>
    </w:p>
    <w:p w14:paraId="5A4BF441" w14:textId="39DB7EEA" w:rsidR="001E1CD8" w:rsidRPr="008A666F" w:rsidRDefault="001E1CD8" w:rsidP="008A666F">
      <w:pPr>
        <w:pStyle w:val="ListParagraph"/>
        <w:numPr>
          <w:ilvl w:val="2"/>
          <w:numId w:val="3"/>
        </w:numPr>
        <w:spacing w:line="276" w:lineRule="auto"/>
        <w:rPr>
          <w:szCs w:val="24"/>
        </w:rPr>
      </w:pPr>
      <w:r>
        <w:rPr>
          <w:szCs w:val="24"/>
        </w:rPr>
        <w:t>Board is also working to provide enhanced resources to underrepresented minorities and hopefully change the demography of our society</w:t>
      </w:r>
      <w:r w:rsidR="00FE134F">
        <w:rPr>
          <w:szCs w:val="24"/>
        </w:rPr>
        <w:t xml:space="preserve">; see Rising TIDES (Toward and </w:t>
      </w:r>
      <w:r w:rsidR="00CD5D26">
        <w:rPr>
          <w:szCs w:val="24"/>
        </w:rPr>
        <w:t>Inclusive</w:t>
      </w:r>
      <w:r w:rsidR="00FE134F">
        <w:rPr>
          <w:szCs w:val="24"/>
        </w:rPr>
        <w:t xml:space="preserve">, Diverse, and Enriched Society) at </w:t>
      </w:r>
      <w:hyperlink r:id="rId7" w:history="1">
        <w:r w:rsidR="00FE134F">
          <w:rPr>
            <w:rStyle w:val="Hyperlink"/>
          </w:rPr>
          <w:t>https://cerf.memberclicks.net/risingtides</w:t>
        </w:r>
      </w:hyperlink>
    </w:p>
    <w:p w14:paraId="35461E02" w14:textId="77777777" w:rsidR="00160C04" w:rsidRDefault="00160C04" w:rsidP="00C947CA">
      <w:pPr>
        <w:spacing w:line="276" w:lineRule="auto"/>
        <w:ind w:left="720"/>
        <w:rPr>
          <w:szCs w:val="24"/>
        </w:rPr>
      </w:pPr>
    </w:p>
    <w:p w14:paraId="58DE5518" w14:textId="77777777" w:rsidR="00160C04" w:rsidRDefault="00160C04" w:rsidP="00C947CA">
      <w:pPr>
        <w:spacing w:line="276" w:lineRule="auto"/>
        <w:ind w:left="720"/>
        <w:rPr>
          <w:szCs w:val="24"/>
        </w:rPr>
      </w:pPr>
    </w:p>
    <w:p w14:paraId="52D3AAC4" w14:textId="0F449B05" w:rsidR="00160C04" w:rsidRDefault="00160C04" w:rsidP="00C947CA">
      <w:pPr>
        <w:spacing w:line="276" w:lineRule="auto"/>
        <w:ind w:left="720"/>
        <w:rPr>
          <w:szCs w:val="24"/>
        </w:rPr>
      </w:pPr>
      <w:r>
        <w:rPr>
          <w:szCs w:val="24"/>
        </w:rPr>
        <w:t>Awards (after Business meeting):</w:t>
      </w:r>
    </w:p>
    <w:p w14:paraId="55FBC7FC" w14:textId="77777777" w:rsidR="00160C04" w:rsidRDefault="00160C04" w:rsidP="00C947CA">
      <w:pPr>
        <w:spacing w:line="276" w:lineRule="auto"/>
        <w:ind w:left="720"/>
        <w:rPr>
          <w:szCs w:val="24"/>
        </w:rPr>
      </w:pPr>
    </w:p>
    <w:p w14:paraId="5F3E0364" w14:textId="56324374" w:rsidR="00160C04" w:rsidRPr="00160C04" w:rsidRDefault="00160C04" w:rsidP="00160C04">
      <w:pPr>
        <w:spacing w:line="276" w:lineRule="auto"/>
        <w:ind w:left="720"/>
        <w:rPr>
          <w:szCs w:val="24"/>
        </w:rPr>
      </w:pPr>
      <w:r w:rsidRPr="00160C04">
        <w:rPr>
          <w:szCs w:val="24"/>
        </w:rPr>
        <w:t>K</w:t>
      </w:r>
      <w:r>
        <w:rPr>
          <w:szCs w:val="24"/>
        </w:rPr>
        <w:t>etchum (Grad oral)</w:t>
      </w:r>
      <w:r w:rsidRPr="00160C04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60C04">
        <w:rPr>
          <w:szCs w:val="24"/>
        </w:rPr>
        <w:t>Claudia Mazur</w:t>
      </w:r>
    </w:p>
    <w:p w14:paraId="69150D89" w14:textId="61528AA9" w:rsidR="00160C04" w:rsidRPr="00160C04" w:rsidRDefault="00160C04" w:rsidP="00160C04">
      <w:pPr>
        <w:spacing w:line="276" w:lineRule="auto"/>
        <w:ind w:left="720"/>
        <w:rPr>
          <w:szCs w:val="24"/>
        </w:rPr>
      </w:pPr>
      <w:r w:rsidRPr="00160C04">
        <w:rPr>
          <w:szCs w:val="24"/>
        </w:rPr>
        <w:t>R</w:t>
      </w:r>
      <w:r>
        <w:rPr>
          <w:szCs w:val="24"/>
        </w:rPr>
        <w:t>ankin (Undergrad oral)</w:t>
      </w:r>
      <w:r w:rsidRPr="00160C04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160C04">
        <w:rPr>
          <w:szCs w:val="24"/>
        </w:rPr>
        <w:t>Gretchen McCarthy</w:t>
      </w:r>
    </w:p>
    <w:p w14:paraId="67B5246C" w14:textId="5E65FD4F" w:rsidR="00160C04" w:rsidRPr="00160C04" w:rsidRDefault="00160C04" w:rsidP="00160C04">
      <w:pPr>
        <w:spacing w:line="276" w:lineRule="auto"/>
        <w:ind w:left="720"/>
        <w:rPr>
          <w:szCs w:val="24"/>
        </w:rPr>
      </w:pPr>
      <w:r w:rsidRPr="00160C04">
        <w:rPr>
          <w:szCs w:val="24"/>
        </w:rPr>
        <w:t>D</w:t>
      </w:r>
      <w:r>
        <w:rPr>
          <w:szCs w:val="24"/>
        </w:rPr>
        <w:t>ean (Grad poster)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60C04">
        <w:rPr>
          <w:szCs w:val="24"/>
        </w:rPr>
        <w:t>Laura Fallon</w:t>
      </w:r>
    </w:p>
    <w:p w14:paraId="284AB42B" w14:textId="23FBD5C5" w:rsidR="00160C04" w:rsidRDefault="00160C04" w:rsidP="00160C04">
      <w:pPr>
        <w:spacing w:line="276" w:lineRule="auto"/>
        <w:ind w:left="720"/>
        <w:rPr>
          <w:szCs w:val="24"/>
        </w:rPr>
      </w:pPr>
      <w:r w:rsidRPr="00160C04">
        <w:rPr>
          <w:szCs w:val="24"/>
        </w:rPr>
        <w:t>W</w:t>
      </w:r>
      <w:r>
        <w:rPr>
          <w:szCs w:val="24"/>
        </w:rPr>
        <w:t>arren (Undergrad poster) - 2</w:t>
      </w:r>
      <w:r w:rsidRPr="00160C04">
        <w:rPr>
          <w:szCs w:val="24"/>
        </w:rPr>
        <w:t>:</w:t>
      </w:r>
      <w:r>
        <w:rPr>
          <w:szCs w:val="24"/>
        </w:rPr>
        <w:tab/>
      </w:r>
      <w:r w:rsidRPr="00160C04">
        <w:rPr>
          <w:szCs w:val="24"/>
        </w:rPr>
        <w:t>Mara McDonough</w:t>
      </w:r>
    </w:p>
    <w:p w14:paraId="001129F5" w14:textId="3733FF17" w:rsidR="006F1573" w:rsidRPr="00CC598C" w:rsidRDefault="00160C04" w:rsidP="00160C04">
      <w:pPr>
        <w:spacing w:line="276" w:lineRule="auto"/>
        <w:ind w:left="3600" w:firstLine="720"/>
        <w:rPr>
          <w:szCs w:val="24"/>
        </w:rPr>
      </w:pPr>
      <w:r>
        <w:rPr>
          <w:szCs w:val="24"/>
        </w:rPr>
        <w:t>A</w:t>
      </w:r>
      <w:r w:rsidRPr="00160C04">
        <w:rPr>
          <w:szCs w:val="24"/>
        </w:rPr>
        <w:t xml:space="preserve">lyson </w:t>
      </w:r>
      <w:proofErr w:type="spellStart"/>
      <w:r w:rsidRPr="00160C04">
        <w:rPr>
          <w:szCs w:val="24"/>
        </w:rPr>
        <w:t>Augenstein</w:t>
      </w:r>
      <w:proofErr w:type="spellEnd"/>
    </w:p>
    <w:p w14:paraId="47A665DB" w14:textId="77777777" w:rsidR="006F1573" w:rsidRDefault="006F1573">
      <w:pPr>
        <w:ind w:left="720"/>
        <w:rPr>
          <w:szCs w:val="24"/>
        </w:rPr>
      </w:pPr>
    </w:p>
    <w:p w14:paraId="2D83557A" w14:textId="57B4A18C" w:rsidR="00160C04" w:rsidRPr="00CC598C" w:rsidRDefault="00160C04">
      <w:pPr>
        <w:ind w:left="720"/>
        <w:rPr>
          <w:szCs w:val="24"/>
        </w:rPr>
        <w:sectPr w:rsidR="00160C04" w:rsidRPr="00CC59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72E903" w14:textId="77777777" w:rsidR="00604FB5" w:rsidRDefault="006F1573">
      <w:pPr>
        <w:ind w:left="720"/>
      </w:pPr>
      <w:r>
        <w:rPr>
          <w:noProof/>
        </w:rPr>
        <w:drawing>
          <wp:inline distT="0" distB="0" distL="0" distR="0" wp14:anchorId="2D61E857" wp14:editId="201B19B0">
            <wp:extent cx="8267065" cy="565150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065" cy="56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4FB5" w:rsidSect="006F1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735C"/>
    <w:multiLevelType w:val="hybridMultilevel"/>
    <w:tmpl w:val="A24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5C71"/>
    <w:multiLevelType w:val="hybridMultilevel"/>
    <w:tmpl w:val="55B2000E"/>
    <w:lvl w:ilvl="0" w:tplc="FC6C7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1505F"/>
    <w:multiLevelType w:val="hybridMultilevel"/>
    <w:tmpl w:val="6A56E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8546036">
    <w:abstractNumId w:val="2"/>
  </w:num>
  <w:num w:numId="2" w16cid:durableId="261960459">
    <w:abstractNumId w:val="1"/>
  </w:num>
  <w:num w:numId="3" w16cid:durableId="23065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5"/>
    <w:rsid w:val="00010CE6"/>
    <w:rsid w:val="00017FBF"/>
    <w:rsid w:val="000B55E6"/>
    <w:rsid w:val="0012229B"/>
    <w:rsid w:val="00160C04"/>
    <w:rsid w:val="001E1CD8"/>
    <w:rsid w:val="00261AFE"/>
    <w:rsid w:val="002D354D"/>
    <w:rsid w:val="0042620A"/>
    <w:rsid w:val="00456A77"/>
    <w:rsid w:val="00531AE0"/>
    <w:rsid w:val="00547736"/>
    <w:rsid w:val="005E575B"/>
    <w:rsid w:val="00601FEA"/>
    <w:rsid w:val="00604FB5"/>
    <w:rsid w:val="00675192"/>
    <w:rsid w:val="006B3DD6"/>
    <w:rsid w:val="006F1573"/>
    <w:rsid w:val="008565EB"/>
    <w:rsid w:val="00880E95"/>
    <w:rsid w:val="008A666F"/>
    <w:rsid w:val="008D0FE2"/>
    <w:rsid w:val="00916CD5"/>
    <w:rsid w:val="009734C1"/>
    <w:rsid w:val="009A7456"/>
    <w:rsid w:val="00A97272"/>
    <w:rsid w:val="00B57FD7"/>
    <w:rsid w:val="00C947CA"/>
    <w:rsid w:val="00CA03A9"/>
    <w:rsid w:val="00CC598C"/>
    <w:rsid w:val="00CD5D26"/>
    <w:rsid w:val="00DB0C59"/>
    <w:rsid w:val="00E1649E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6717"/>
  <w15:docId w15:val="{13F2B2F2-407A-48E4-9DE0-A90048A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29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29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C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0FE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erf.memberclicks.net/risingt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f.science/cerf-2019" TargetMode="External"/><Relationship Id="rId5" Type="http://schemas.openxmlformats.org/officeDocument/2006/relationships/hyperlink" Target="https://cerf.memberclicks.net/webina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C. Adamowicz</dc:creator>
  <cp:lastModifiedBy>Microsoft Office User</cp:lastModifiedBy>
  <cp:revision>2</cp:revision>
  <cp:lastPrinted>2019-04-18T18:21:00Z</cp:lastPrinted>
  <dcterms:created xsi:type="dcterms:W3CDTF">2023-05-16T12:56:00Z</dcterms:created>
  <dcterms:modified xsi:type="dcterms:W3CDTF">2023-05-16T12:56:00Z</dcterms:modified>
</cp:coreProperties>
</file>